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8619390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6D" w:rsidRDefault="003A3E6D" w:rsidP="003A3E6D">
      <w:pPr>
        <w:spacing w:line="270" w:lineRule="atLeast"/>
        <w:rPr>
          <w:color w:val="000000"/>
          <w:sz w:val="20"/>
          <w:szCs w:val="20"/>
          <w:lang w:val="nl-NL"/>
        </w:rPr>
      </w:pPr>
      <w:r>
        <w:rPr>
          <w:noProof/>
        </w:rPr>
        <w:drawing>
          <wp:inline distT="0" distB="0" distL="0" distR="0" wp14:anchorId="3A6A6BCD" wp14:editId="1FB66B78">
            <wp:extent cx="5505450" cy="1943100"/>
            <wp:effectExtent l="0" t="0" r="0" b="0"/>
            <wp:docPr id="2" name="Grafik 7" descr="Titel: Certificaat voor het gebruik van elektrochirurgie  - Beschreibung: Power your performa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7" descr="Titel: Certificaat voor het gebruik van elektrochirurgie  - Beschreibung: Power your performa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3E6D" w:rsidRDefault="003A3E6D" w:rsidP="003A3E6D">
      <w:pPr>
        <w:spacing w:line="270" w:lineRule="atLeast"/>
        <w:rPr>
          <w:color w:val="000000"/>
          <w:sz w:val="20"/>
          <w:szCs w:val="20"/>
          <w:lang w:val="nl-NL"/>
        </w:rPr>
      </w:pPr>
    </w:p>
    <w:p w:rsidR="003A3E6D" w:rsidRPr="003A3E6D" w:rsidRDefault="003A3E6D" w:rsidP="003A3E6D">
      <w:pPr>
        <w:spacing w:line="270" w:lineRule="atLeast"/>
        <w:rPr>
          <w:color w:val="000000"/>
          <w:sz w:val="20"/>
          <w:szCs w:val="20"/>
          <w:lang w:val="nl-NL"/>
        </w:rPr>
      </w:pPr>
      <w:r w:rsidRPr="003A3E6D">
        <w:rPr>
          <w:color w:val="000000"/>
          <w:sz w:val="20"/>
          <w:szCs w:val="20"/>
          <w:lang w:val="nl-NL"/>
        </w:rPr>
        <w:t xml:space="preserve">Geachte Dr. </w:t>
      </w:r>
      <w:proofErr w:type="spellStart"/>
      <w:r w:rsidRPr="003A3E6D">
        <w:rPr>
          <w:color w:val="000000"/>
          <w:sz w:val="20"/>
          <w:szCs w:val="20"/>
          <w:lang w:val="nl-NL"/>
        </w:rPr>
        <w:t>xxxxxxxxx</w:t>
      </w:r>
      <w:proofErr w:type="spellEnd"/>
    </w:p>
    <w:p w:rsidR="003A3E6D" w:rsidRPr="003A3E6D" w:rsidRDefault="003A3E6D" w:rsidP="003A3E6D">
      <w:pPr>
        <w:spacing w:line="270" w:lineRule="atLeast"/>
        <w:rPr>
          <w:color w:val="000000"/>
          <w:sz w:val="20"/>
          <w:szCs w:val="20"/>
          <w:lang w:val="nl-NL"/>
        </w:rPr>
      </w:pPr>
    </w:p>
    <w:p w:rsidR="003A3E6D" w:rsidRPr="003A3E6D" w:rsidRDefault="003A3E6D" w:rsidP="003A3E6D">
      <w:pPr>
        <w:spacing w:line="270" w:lineRule="atLeast"/>
        <w:rPr>
          <w:color w:val="000000"/>
          <w:sz w:val="20"/>
          <w:szCs w:val="20"/>
          <w:lang w:val="nl-NL"/>
        </w:rPr>
      </w:pPr>
      <w:r w:rsidRPr="003A3E6D">
        <w:rPr>
          <w:sz w:val="20"/>
          <w:szCs w:val="20"/>
          <w:lang w:val="nl-NL"/>
        </w:rPr>
        <w:t>U als verantwoordelijke voor scholing</w:t>
      </w:r>
      <w:r w:rsidRPr="003A3E6D">
        <w:rPr>
          <w:color w:val="000000"/>
          <w:sz w:val="20"/>
          <w:szCs w:val="20"/>
          <w:lang w:val="nl-NL"/>
        </w:rPr>
        <w:t xml:space="preserve"> binnen de maatschap</w:t>
      </w:r>
      <w:r w:rsidRPr="003A3E6D">
        <w:rPr>
          <w:sz w:val="20"/>
          <w:szCs w:val="20"/>
          <w:lang w:val="nl-NL"/>
        </w:rPr>
        <w:t xml:space="preserve"> bent ongetwijfeld bekend met</w:t>
      </w:r>
    </w:p>
    <w:p w:rsidR="003A3E6D" w:rsidRPr="003A3E6D" w:rsidRDefault="003A3E6D" w:rsidP="003A3E6D">
      <w:pPr>
        <w:spacing w:line="270" w:lineRule="atLeast"/>
        <w:rPr>
          <w:color w:val="000000"/>
          <w:sz w:val="20"/>
          <w:szCs w:val="20"/>
          <w:lang w:val="nl-NL"/>
        </w:rPr>
      </w:pPr>
      <w:r w:rsidRPr="003A3E6D">
        <w:rPr>
          <w:color w:val="000000"/>
          <w:sz w:val="20"/>
          <w:szCs w:val="20"/>
          <w:lang w:val="nl-NL"/>
        </w:rPr>
        <w:t xml:space="preserve">   </w:t>
      </w:r>
      <w:r w:rsidRPr="003A3E6D">
        <w:rPr>
          <w:sz w:val="20"/>
          <w:szCs w:val="20"/>
          <w:lang w:val="nl-NL"/>
        </w:rPr>
        <w:t xml:space="preserve"> </w:t>
      </w:r>
      <w:r w:rsidRPr="003A3E6D">
        <w:rPr>
          <w:color w:val="000000"/>
          <w:sz w:val="20"/>
          <w:szCs w:val="20"/>
          <w:lang w:val="nl-NL"/>
        </w:rPr>
        <w:t xml:space="preserve">“De medisch specialist moet beschikken over aantoonbare bevoegdheid en bekwaamheid voor het gebruik van </w:t>
      </w:r>
      <w:proofErr w:type="spellStart"/>
      <w:r w:rsidRPr="003A3E6D">
        <w:rPr>
          <w:color w:val="000000"/>
          <w:sz w:val="20"/>
          <w:szCs w:val="20"/>
          <w:lang w:val="nl-NL"/>
        </w:rPr>
        <w:t>risico-volle</w:t>
      </w:r>
      <w:proofErr w:type="spellEnd"/>
      <w:r w:rsidRPr="003A3E6D">
        <w:rPr>
          <w:color w:val="000000"/>
          <w:sz w:val="20"/>
          <w:szCs w:val="20"/>
          <w:lang w:val="nl-NL"/>
        </w:rPr>
        <w:t xml:space="preserve"> apparatuur” (uit: ‘leidraad verantwoordelijkheid medisch specialist bij aanschaf, ingebruikname en gebruik van medische apparatuur’).</w:t>
      </w:r>
    </w:p>
    <w:p w:rsidR="003A3E6D" w:rsidRPr="003A3E6D" w:rsidRDefault="003A3E6D" w:rsidP="003A3E6D">
      <w:pPr>
        <w:spacing w:line="270" w:lineRule="atLeast"/>
        <w:rPr>
          <w:color w:val="000000"/>
          <w:sz w:val="20"/>
          <w:szCs w:val="20"/>
          <w:lang w:val="nl-NL"/>
        </w:rPr>
      </w:pPr>
    </w:p>
    <w:p w:rsidR="003A3E6D" w:rsidRPr="003A3E6D" w:rsidRDefault="003A3E6D" w:rsidP="003A3E6D">
      <w:pPr>
        <w:spacing w:line="270" w:lineRule="atLeast"/>
        <w:rPr>
          <w:color w:val="000000"/>
          <w:sz w:val="20"/>
          <w:szCs w:val="20"/>
          <w:lang w:val="nl-NL"/>
        </w:rPr>
      </w:pPr>
      <w:r w:rsidRPr="003A3E6D">
        <w:rPr>
          <w:color w:val="000000"/>
          <w:sz w:val="20"/>
          <w:szCs w:val="20"/>
          <w:lang w:val="nl-NL"/>
        </w:rPr>
        <w:t xml:space="preserve">Ook de IGZ stelt dat een ieder geschoold en aantoonbaar bevoegd en bekwaam moet zijn om met hoog risico apparatuur w.o. elektrochirurgie te werken. </w:t>
      </w:r>
    </w:p>
    <w:p w:rsidR="003A3E6D" w:rsidRPr="003A3E6D" w:rsidRDefault="003A3E6D" w:rsidP="003A3E6D">
      <w:pPr>
        <w:spacing w:line="270" w:lineRule="atLeast"/>
        <w:rPr>
          <w:color w:val="1F497D"/>
          <w:lang w:val="nl-NL"/>
        </w:rPr>
      </w:pPr>
    </w:p>
    <w:p w:rsidR="003A3E6D" w:rsidRPr="003A3E6D" w:rsidRDefault="003A3E6D" w:rsidP="003A3E6D">
      <w:pPr>
        <w:spacing w:line="270" w:lineRule="atLeast"/>
        <w:rPr>
          <w:b/>
          <w:bCs/>
          <w:color w:val="000000"/>
          <w:lang w:val="nl-NL"/>
        </w:rPr>
      </w:pPr>
      <w:r w:rsidRPr="003A3E6D">
        <w:rPr>
          <w:b/>
          <w:bCs/>
          <w:color w:val="000000"/>
          <w:lang w:val="nl-NL"/>
        </w:rPr>
        <w:t>Erbe biedt u de mogelijkheid een certificaat te behalen voor het gebruik van elektrochirurgie volgens het Convenant veilig toepassen Medische Technologie.</w:t>
      </w:r>
    </w:p>
    <w:p w:rsidR="003A3E6D" w:rsidRPr="003A3E6D" w:rsidRDefault="003A3E6D" w:rsidP="003A3E6D">
      <w:pPr>
        <w:spacing w:line="270" w:lineRule="atLeast"/>
        <w:rPr>
          <w:color w:val="000000"/>
          <w:sz w:val="20"/>
          <w:szCs w:val="20"/>
          <w:lang w:val="nl-NL"/>
        </w:rPr>
      </w:pPr>
    </w:p>
    <w:p w:rsidR="003A3E6D" w:rsidRPr="003A3E6D" w:rsidRDefault="003A3E6D" w:rsidP="003A3E6D">
      <w:pPr>
        <w:spacing w:line="270" w:lineRule="atLeast"/>
        <w:rPr>
          <w:color w:val="000000"/>
          <w:sz w:val="20"/>
          <w:szCs w:val="20"/>
          <w:lang w:val="nl-NL"/>
        </w:rPr>
      </w:pPr>
      <w:r w:rsidRPr="003A3E6D">
        <w:rPr>
          <w:color w:val="000000"/>
          <w:sz w:val="20"/>
          <w:szCs w:val="20"/>
          <w:lang w:val="nl-NL"/>
        </w:rPr>
        <w:t>De (avond)</w:t>
      </w:r>
      <w:r w:rsidRPr="003A3E6D">
        <w:rPr>
          <w:sz w:val="20"/>
          <w:szCs w:val="20"/>
          <w:lang w:val="nl-NL"/>
        </w:rPr>
        <w:t xml:space="preserve">cursus voor uw maatschap is opgezet </w:t>
      </w:r>
      <w:r w:rsidRPr="003A3E6D">
        <w:rPr>
          <w:color w:val="000000"/>
          <w:sz w:val="20"/>
          <w:szCs w:val="20"/>
          <w:u w:val="single"/>
          <w:lang w:val="nl-NL"/>
        </w:rPr>
        <w:t>naar de richtlijnen van het NIVEL</w:t>
      </w:r>
      <w:r w:rsidRPr="003A3E6D">
        <w:rPr>
          <w:color w:val="000000"/>
          <w:sz w:val="20"/>
          <w:szCs w:val="20"/>
          <w:lang w:val="nl-NL"/>
        </w:rPr>
        <w:t xml:space="preserve"> en bevat de volgende onderwerpen </w:t>
      </w:r>
    </w:p>
    <w:p w:rsidR="003A3E6D" w:rsidRPr="003A3E6D" w:rsidRDefault="003A3E6D" w:rsidP="003A3E6D">
      <w:pPr>
        <w:spacing w:line="270" w:lineRule="atLeast"/>
        <w:rPr>
          <w:color w:val="1F497D"/>
          <w:lang w:val="nl-NL"/>
        </w:rPr>
      </w:pPr>
    </w:p>
    <w:p w:rsidR="003A3E6D" w:rsidRDefault="003A3E6D" w:rsidP="003A3E6D">
      <w:pPr>
        <w:spacing w:line="270" w:lineRule="atLeas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Elektrochirurgie</w:t>
      </w:r>
      <w:proofErr w:type="spellEnd"/>
      <w:r>
        <w:rPr>
          <w:b/>
          <w:bCs/>
          <w:color w:val="000000"/>
          <w:sz w:val="20"/>
          <w:szCs w:val="20"/>
        </w:rPr>
        <w:t xml:space="preserve"> &amp; </w:t>
      </w:r>
      <w:proofErr w:type="spellStart"/>
      <w:r>
        <w:rPr>
          <w:b/>
          <w:bCs/>
          <w:color w:val="000000"/>
          <w:sz w:val="20"/>
          <w:szCs w:val="20"/>
        </w:rPr>
        <w:t>apparatuur</w:t>
      </w:r>
      <w:proofErr w:type="spellEnd"/>
      <w:r>
        <w:rPr>
          <w:b/>
          <w:bCs/>
          <w:color w:val="000000"/>
          <w:sz w:val="20"/>
          <w:szCs w:val="20"/>
        </w:rPr>
        <w:t>:</w:t>
      </w:r>
    </w:p>
    <w:p w:rsidR="003A3E6D" w:rsidRPr="003A3E6D" w:rsidRDefault="003A3E6D" w:rsidP="003A3E6D">
      <w:pPr>
        <w:pStyle w:val="ListParagraph"/>
        <w:numPr>
          <w:ilvl w:val="0"/>
          <w:numId w:val="1"/>
        </w:numPr>
        <w:spacing w:line="270" w:lineRule="atLeast"/>
        <w:rPr>
          <w:color w:val="000000"/>
          <w:sz w:val="20"/>
          <w:szCs w:val="20"/>
          <w:lang w:val="nl-NL"/>
        </w:rPr>
      </w:pPr>
      <w:r w:rsidRPr="003A3E6D">
        <w:rPr>
          <w:color w:val="000000"/>
          <w:sz w:val="20"/>
          <w:szCs w:val="20"/>
          <w:lang w:val="nl-NL"/>
        </w:rPr>
        <w:t xml:space="preserve">gedrag van elektriciteit, </w:t>
      </w:r>
      <w:proofErr w:type="spellStart"/>
      <w:r w:rsidRPr="003A3E6D">
        <w:rPr>
          <w:color w:val="000000"/>
          <w:sz w:val="20"/>
          <w:szCs w:val="20"/>
          <w:lang w:val="nl-NL"/>
        </w:rPr>
        <w:t>monopolair</w:t>
      </w:r>
      <w:proofErr w:type="spellEnd"/>
      <w:r w:rsidRPr="003A3E6D">
        <w:rPr>
          <w:color w:val="000000"/>
          <w:sz w:val="20"/>
          <w:szCs w:val="20"/>
          <w:lang w:val="nl-NL"/>
        </w:rPr>
        <w:t>, bipolair, snijden &amp; coaguleren, voor- en nadelen</w:t>
      </w:r>
    </w:p>
    <w:p w:rsidR="003A3E6D" w:rsidRDefault="003A3E6D" w:rsidP="003A3E6D">
      <w:pPr>
        <w:pStyle w:val="ListParagraph"/>
        <w:numPr>
          <w:ilvl w:val="0"/>
          <w:numId w:val="1"/>
        </w:numPr>
        <w:spacing w:line="270" w:lineRule="atLeas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primaire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veiligheidsaspecten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retourelektrode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handschoendoorslag</w:t>
      </w:r>
      <w:proofErr w:type="spellEnd"/>
    </w:p>
    <w:p w:rsidR="003A3E6D" w:rsidRPr="003A3E6D" w:rsidRDefault="003A3E6D" w:rsidP="003A3E6D">
      <w:pPr>
        <w:pStyle w:val="ListParagraph"/>
        <w:numPr>
          <w:ilvl w:val="0"/>
          <w:numId w:val="1"/>
        </w:numPr>
        <w:spacing w:line="270" w:lineRule="atLeast"/>
        <w:rPr>
          <w:color w:val="000000"/>
          <w:sz w:val="20"/>
          <w:szCs w:val="20"/>
          <w:lang w:val="nl-NL"/>
        </w:rPr>
      </w:pPr>
      <w:r w:rsidRPr="003A3E6D">
        <w:rPr>
          <w:color w:val="000000"/>
          <w:sz w:val="20"/>
          <w:szCs w:val="20"/>
          <w:lang w:val="nl-NL"/>
        </w:rPr>
        <w:t>chirurgisch effectregeling en chirurgische mogelijkheden (modi/signalen)</w:t>
      </w:r>
    </w:p>
    <w:p w:rsidR="003A3E6D" w:rsidRPr="003A3E6D" w:rsidRDefault="003A3E6D" w:rsidP="003A3E6D">
      <w:pPr>
        <w:pStyle w:val="ListParagraph"/>
        <w:numPr>
          <w:ilvl w:val="0"/>
          <w:numId w:val="1"/>
        </w:numPr>
        <w:spacing w:line="270" w:lineRule="atLeast"/>
        <w:rPr>
          <w:color w:val="000000"/>
          <w:sz w:val="20"/>
          <w:szCs w:val="20"/>
          <w:lang w:val="nl-NL"/>
        </w:rPr>
      </w:pPr>
      <w:r w:rsidRPr="003A3E6D">
        <w:rPr>
          <w:color w:val="000000"/>
          <w:sz w:val="20"/>
          <w:szCs w:val="20"/>
          <w:lang w:val="nl-NL"/>
        </w:rPr>
        <w:t>preparatie en coagulatie, selectief snijden, coaguleren zonder vonken</w:t>
      </w:r>
    </w:p>
    <w:p w:rsidR="003A3E6D" w:rsidRPr="003A3E6D" w:rsidRDefault="003A3E6D" w:rsidP="003A3E6D">
      <w:pPr>
        <w:pStyle w:val="ListParagraph"/>
        <w:numPr>
          <w:ilvl w:val="0"/>
          <w:numId w:val="1"/>
        </w:numPr>
        <w:spacing w:line="270" w:lineRule="atLeast"/>
        <w:rPr>
          <w:color w:val="000000"/>
          <w:sz w:val="20"/>
          <w:szCs w:val="20"/>
          <w:lang w:val="nl-NL"/>
        </w:rPr>
      </w:pPr>
      <w:r w:rsidRPr="003A3E6D">
        <w:rPr>
          <w:color w:val="000000"/>
          <w:sz w:val="20"/>
          <w:szCs w:val="20"/>
          <w:lang w:val="nl-NL"/>
        </w:rPr>
        <w:t xml:space="preserve">externe factoren: aansluiten instrumenten, </w:t>
      </w:r>
      <w:proofErr w:type="spellStart"/>
      <w:r w:rsidRPr="003A3E6D">
        <w:rPr>
          <w:color w:val="000000"/>
          <w:sz w:val="20"/>
          <w:szCs w:val="20"/>
          <w:lang w:val="nl-NL"/>
        </w:rPr>
        <w:t>tattoes</w:t>
      </w:r>
      <w:proofErr w:type="spellEnd"/>
      <w:r w:rsidRPr="003A3E6D">
        <w:rPr>
          <w:color w:val="000000"/>
          <w:sz w:val="20"/>
          <w:szCs w:val="20"/>
          <w:lang w:val="nl-NL"/>
        </w:rPr>
        <w:t>, pacemaker ICD, implantaten e.a.</w:t>
      </w:r>
    </w:p>
    <w:p w:rsidR="003A3E6D" w:rsidRPr="003A3E6D" w:rsidRDefault="003A3E6D" w:rsidP="003A3E6D">
      <w:pPr>
        <w:spacing w:line="270" w:lineRule="atLeast"/>
        <w:rPr>
          <w:b/>
          <w:bCs/>
          <w:color w:val="000000"/>
          <w:sz w:val="20"/>
          <w:szCs w:val="20"/>
          <w:lang w:val="nl-NL"/>
        </w:rPr>
      </w:pPr>
    </w:p>
    <w:p w:rsidR="003A3E6D" w:rsidRDefault="003A3E6D" w:rsidP="003A3E6D">
      <w:pPr>
        <w:spacing w:line="270" w:lineRule="atLeas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Laparoscopie</w:t>
      </w:r>
      <w:proofErr w:type="spellEnd"/>
      <w:r>
        <w:rPr>
          <w:b/>
          <w:bCs/>
          <w:color w:val="000000"/>
          <w:sz w:val="20"/>
          <w:szCs w:val="20"/>
        </w:rPr>
        <w:t>:</w:t>
      </w:r>
    </w:p>
    <w:p w:rsidR="003A3E6D" w:rsidRDefault="003A3E6D" w:rsidP="003A3E6D">
      <w:pPr>
        <w:pStyle w:val="ListParagraph"/>
        <w:numPr>
          <w:ilvl w:val="0"/>
          <w:numId w:val="2"/>
        </w:numPr>
        <w:spacing w:line="270" w:lineRule="atLeas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Laparoscopie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historische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gevaren</w:t>
      </w:r>
      <w:proofErr w:type="spellEnd"/>
      <w:r>
        <w:rPr>
          <w:color w:val="000000"/>
          <w:sz w:val="20"/>
          <w:szCs w:val="20"/>
        </w:rPr>
        <w:t>.</w:t>
      </w:r>
    </w:p>
    <w:p w:rsidR="003A3E6D" w:rsidRPr="003A3E6D" w:rsidRDefault="003A3E6D" w:rsidP="003A3E6D">
      <w:pPr>
        <w:pStyle w:val="ListParagraph"/>
        <w:numPr>
          <w:ilvl w:val="0"/>
          <w:numId w:val="2"/>
        </w:numPr>
        <w:spacing w:line="270" w:lineRule="atLeast"/>
        <w:rPr>
          <w:color w:val="000000"/>
          <w:sz w:val="20"/>
          <w:szCs w:val="20"/>
          <w:lang w:val="nl-NL"/>
        </w:rPr>
      </w:pPr>
      <w:r w:rsidRPr="003A3E6D">
        <w:rPr>
          <w:color w:val="000000"/>
          <w:sz w:val="20"/>
          <w:szCs w:val="20"/>
          <w:lang w:val="nl-NL"/>
        </w:rPr>
        <w:t xml:space="preserve">laparoscopische chirurgie anno 2017, waar op te letten </w:t>
      </w:r>
    </w:p>
    <w:p w:rsidR="003A3E6D" w:rsidRDefault="003A3E6D" w:rsidP="003A3E6D">
      <w:pPr>
        <w:pStyle w:val="ListParagraph"/>
        <w:numPr>
          <w:ilvl w:val="0"/>
          <w:numId w:val="2"/>
        </w:numPr>
        <w:spacing w:line="27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NVEC/NVKF norm </w:t>
      </w:r>
    </w:p>
    <w:p w:rsidR="003A3E6D" w:rsidRPr="003A3E6D" w:rsidRDefault="003A3E6D" w:rsidP="003A3E6D">
      <w:pPr>
        <w:numPr>
          <w:ilvl w:val="0"/>
          <w:numId w:val="2"/>
        </w:numPr>
        <w:spacing w:line="270" w:lineRule="atLeast"/>
        <w:rPr>
          <w:b/>
          <w:bCs/>
          <w:color w:val="000000"/>
          <w:sz w:val="20"/>
          <w:szCs w:val="20"/>
          <w:lang w:val="nl-NL"/>
        </w:rPr>
      </w:pPr>
      <w:r w:rsidRPr="003A3E6D">
        <w:rPr>
          <w:color w:val="000000"/>
          <w:sz w:val="20"/>
          <w:szCs w:val="20"/>
          <w:lang w:val="nl-NL"/>
        </w:rPr>
        <w:t xml:space="preserve">mechanische handeling i.c.m. soort elektrische activatie </w:t>
      </w:r>
    </w:p>
    <w:p w:rsidR="003A3E6D" w:rsidRPr="003A3E6D" w:rsidRDefault="003A3E6D" w:rsidP="003A3E6D">
      <w:pPr>
        <w:spacing w:line="270" w:lineRule="atLeast"/>
        <w:rPr>
          <w:b/>
          <w:bCs/>
          <w:color w:val="000000"/>
          <w:sz w:val="20"/>
          <w:szCs w:val="20"/>
          <w:lang w:val="nl-NL"/>
        </w:rPr>
      </w:pPr>
    </w:p>
    <w:p w:rsidR="003A3E6D" w:rsidRDefault="003A3E6D" w:rsidP="003A3E6D">
      <w:pPr>
        <w:spacing w:line="270" w:lineRule="atLeast"/>
        <w:rPr>
          <w:b/>
          <w:bCs/>
          <w:color w:val="000000"/>
          <w:sz w:val="20"/>
          <w:szCs w:val="20"/>
          <w:lang w:val="en-TT"/>
        </w:rPr>
      </w:pPr>
      <w:r>
        <w:rPr>
          <w:b/>
          <w:bCs/>
          <w:color w:val="000000"/>
          <w:sz w:val="20"/>
          <w:szCs w:val="20"/>
          <w:lang w:val="en-TT"/>
        </w:rPr>
        <w:t>Hands-on:</w:t>
      </w:r>
    </w:p>
    <w:p w:rsidR="003A3E6D" w:rsidRPr="003A3E6D" w:rsidRDefault="003A3E6D" w:rsidP="003A3E6D">
      <w:pPr>
        <w:pStyle w:val="ListParagraph"/>
        <w:numPr>
          <w:ilvl w:val="0"/>
          <w:numId w:val="3"/>
        </w:numPr>
        <w:spacing w:line="270" w:lineRule="atLeast"/>
        <w:rPr>
          <w:color w:val="000000"/>
          <w:sz w:val="20"/>
          <w:szCs w:val="20"/>
          <w:lang w:val="nl-NL"/>
        </w:rPr>
      </w:pPr>
      <w:r w:rsidRPr="003A3E6D">
        <w:rPr>
          <w:color w:val="000000"/>
          <w:sz w:val="20"/>
          <w:szCs w:val="20"/>
          <w:lang w:val="nl-NL"/>
        </w:rPr>
        <w:t>-      Hands-on ervaring opdoen met (nieuwe) modes en effecten</w:t>
      </w:r>
    </w:p>
    <w:p w:rsidR="003A3E6D" w:rsidRPr="003A3E6D" w:rsidRDefault="003A3E6D" w:rsidP="003A3E6D">
      <w:pPr>
        <w:spacing w:line="270" w:lineRule="atLeast"/>
        <w:rPr>
          <w:color w:val="1F497D"/>
          <w:lang w:val="nl-NL"/>
        </w:rPr>
      </w:pPr>
    </w:p>
    <w:p w:rsidR="003A3E6D" w:rsidRPr="003A3E6D" w:rsidRDefault="003A3E6D" w:rsidP="003A3E6D">
      <w:pPr>
        <w:spacing w:line="270" w:lineRule="atLeast"/>
        <w:rPr>
          <w:color w:val="000000"/>
          <w:sz w:val="20"/>
          <w:szCs w:val="20"/>
          <w:lang w:val="nl-NL"/>
        </w:rPr>
      </w:pPr>
      <w:r w:rsidRPr="003A3E6D">
        <w:rPr>
          <w:color w:val="000000"/>
          <w:sz w:val="20"/>
          <w:szCs w:val="20"/>
          <w:lang w:val="nl-NL"/>
        </w:rPr>
        <w:t>Dit, met als resultaat kennis en inspiratie voor een beter gebruik in de dagelijkse praktijk en betere chirurgische resultaten.</w:t>
      </w:r>
    </w:p>
    <w:p w:rsidR="00DC2556" w:rsidRPr="003A3E6D" w:rsidRDefault="00DC2556">
      <w:pPr>
        <w:rPr>
          <w:lang w:val="nl-NL"/>
        </w:rPr>
      </w:pPr>
    </w:p>
    <w:sectPr w:rsidR="00DC2556" w:rsidRPr="003A3E6D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C3F"/>
    <w:multiLevelType w:val="hybridMultilevel"/>
    <w:tmpl w:val="87BCC55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27B9A"/>
    <w:multiLevelType w:val="hybridMultilevel"/>
    <w:tmpl w:val="3A0C40B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F268AD"/>
    <w:multiLevelType w:val="hybridMultilevel"/>
    <w:tmpl w:val="EDE622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6D"/>
    <w:rsid w:val="003A3E6D"/>
    <w:rsid w:val="00D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6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6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8619390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Erbe Elektromedizin GmbH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Meijers, Paul</dc:creator>
  <cp:lastModifiedBy>Meijers, Paul</cp:lastModifiedBy>
  <cp:revision>1</cp:revision>
  <dcterms:created xsi:type="dcterms:W3CDTF">2017-11-24T14:38:00Z</dcterms:created>
  <dcterms:modified xsi:type="dcterms:W3CDTF">2017-11-24T14:39:00Z</dcterms:modified>
</cp:coreProperties>
</file>